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DE" w:rsidRPr="00717636" w:rsidRDefault="00717636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Plastová fréza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použitie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montáži </w:t>
      </w:r>
      <w:proofErr w:type="spellStart"/>
      <w:r>
        <w:rPr>
          <w:rFonts w:ascii="Verdana" w:hAnsi="Verdana"/>
          <w:color w:val="333333"/>
          <w:sz w:val="18"/>
          <w:szCs w:val="18"/>
        </w:rPr>
        <w:t>kontaktných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zatepľovacích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systémov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Fréza je </w:t>
      </w:r>
      <w:proofErr w:type="spellStart"/>
      <w:r>
        <w:rPr>
          <w:rFonts w:ascii="Verdana" w:hAnsi="Verdana"/>
          <w:color w:val="333333"/>
          <w:sz w:val="18"/>
          <w:szCs w:val="18"/>
        </w:rPr>
        <w:t>prispôsobená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tak, aby dokonale </w:t>
      </w:r>
      <w:proofErr w:type="spellStart"/>
      <w:r>
        <w:rPr>
          <w:rFonts w:ascii="Verdana" w:hAnsi="Verdana"/>
          <w:color w:val="333333"/>
          <w:sz w:val="18"/>
          <w:szCs w:val="18"/>
        </w:rPr>
        <w:t>vyhĺbila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otvor </w:t>
      </w:r>
      <w:proofErr w:type="spellStart"/>
      <w:r>
        <w:rPr>
          <w:rFonts w:ascii="Verdana" w:hAnsi="Verdana"/>
          <w:color w:val="333333"/>
          <w:sz w:val="18"/>
          <w:szCs w:val="18"/>
        </w:rPr>
        <w:t>presného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priemeru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hĺbky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aký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má EPS zátku. </w:t>
      </w:r>
      <w:proofErr w:type="spellStart"/>
      <w:r>
        <w:rPr>
          <w:rFonts w:ascii="Verdana" w:hAnsi="Verdana"/>
          <w:color w:val="333333"/>
          <w:sz w:val="18"/>
          <w:szCs w:val="18"/>
        </w:rPr>
        <w:t>Týmto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spôsobom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717636">
        <w:rPr>
          <w:rFonts w:ascii="Verdana" w:hAnsi="Verdana"/>
          <w:color w:val="333333"/>
          <w:sz w:val="18"/>
          <w:szCs w:val="18"/>
        </w:rPr>
        <w:t>získate</w:t>
      </w:r>
      <w:proofErr w:type="spellEnd"/>
      <w:r w:rsidRPr="00717636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717636">
        <w:rPr>
          <w:rFonts w:ascii="Verdana" w:hAnsi="Verdana"/>
          <w:color w:val="333333"/>
          <w:sz w:val="18"/>
          <w:szCs w:val="18"/>
        </w:rPr>
        <w:t>zatepľovací</w:t>
      </w:r>
      <w:proofErr w:type="spellEnd"/>
      <w:r w:rsidRPr="00717636">
        <w:rPr>
          <w:rFonts w:ascii="Verdana" w:hAnsi="Verdana"/>
          <w:color w:val="333333"/>
          <w:sz w:val="18"/>
          <w:szCs w:val="18"/>
        </w:rPr>
        <w:t xml:space="preserve"> systém bez bodových tepelných </w:t>
      </w:r>
      <w:proofErr w:type="spellStart"/>
      <w:r w:rsidRPr="00717636">
        <w:rPr>
          <w:rFonts w:ascii="Verdana" w:hAnsi="Verdana"/>
          <w:color w:val="333333"/>
          <w:sz w:val="18"/>
          <w:szCs w:val="18"/>
        </w:rPr>
        <w:t>mostov</w:t>
      </w:r>
      <w:proofErr w:type="spellEnd"/>
      <w:r w:rsidRPr="00717636">
        <w:rPr>
          <w:rFonts w:ascii="Verdana" w:hAnsi="Verdana"/>
          <w:color w:val="333333"/>
          <w:sz w:val="18"/>
          <w:szCs w:val="18"/>
        </w:rPr>
        <w:t>.</w:t>
      </w:r>
    </w:p>
    <w:p w:rsidR="00717636" w:rsidRDefault="00717636">
      <w:pPr>
        <w:rPr>
          <w:b/>
        </w:rPr>
      </w:pPr>
      <w:r w:rsidRPr="00717636">
        <w:rPr>
          <w:b/>
        </w:rPr>
        <w:t>Charakteristika</w:t>
      </w:r>
    </w:p>
    <w:p w:rsidR="00717636" w:rsidRPr="00717636" w:rsidRDefault="00717636" w:rsidP="00717636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Jednoduchá </w:t>
      </w: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príprava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manipulácia</w:t>
      </w:r>
      <w:proofErr w:type="spellEnd"/>
    </w:p>
    <w:p w:rsidR="00717636" w:rsidRPr="00717636" w:rsidRDefault="00717636" w:rsidP="00717636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Rýchla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presná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montáž</w:t>
      </w:r>
    </w:p>
    <w:p w:rsidR="00717636" w:rsidRPr="00717636" w:rsidRDefault="00717636" w:rsidP="00717636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Vysoká efektivita</w:t>
      </w:r>
    </w:p>
    <w:p w:rsidR="00717636" w:rsidRPr="00717636" w:rsidRDefault="00717636" w:rsidP="00717636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Zabraňuje efektu tzv. </w:t>
      </w:r>
      <w:proofErr w:type="spellStart"/>
      <w:proofErr w:type="gram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tmavej</w:t>
      </w:r>
      <w:proofErr w:type="spellEnd"/>
      <w:proofErr w:type="gram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resp. </w:t>
      </w: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svetlej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lienke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na systéme</w:t>
      </w:r>
    </w:p>
    <w:p w:rsidR="00717636" w:rsidRPr="00717636" w:rsidRDefault="00717636" w:rsidP="00717636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Veľmi</w:t>
      </w:r>
      <w:proofErr w:type="spellEnd"/>
      <w:r w:rsidRPr="00717636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účinný výsledný efekt</w:t>
      </w:r>
    </w:p>
    <w:p w:rsidR="00717636" w:rsidRDefault="00717636"/>
    <w:p w:rsidR="00717636" w:rsidRPr="00717636" w:rsidRDefault="00717636" w:rsidP="0071763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71763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 xml:space="preserve"> 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029"/>
        <w:gridCol w:w="649"/>
        <w:gridCol w:w="2100"/>
        <w:gridCol w:w="931"/>
        <w:gridCol w:w="1713"/>
      </w:tblGrid>
      <w:tr w:rsidR="00717636" w:rsidRPr="00717636" w:rsidTr="0071763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upresňujúci</w:t>
            </w:r>
            <w:proofErr w:type="spellEnd"/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popis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717636" w:rsidRPr="00717636" w:rsidTr="007176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Z000902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priemer</w:t>
            </w:r>
            <w:proofErr w:type="spellEnd"/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gramStart"/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67mm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plast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červená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17636" w:rsidRPr="00717636" w:rsidRDefault="00717636" w:rsidP="007176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1763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8595100161703</w:t>
            </w:r>
          </w:p>
        </w:tc>
      </w:tr>
    </w:tbl>
    <w:p w:rsidR="00717636" w:rsidRPr="00717636" w:rsidRDefault="00717636">
      <w:bookmarkStart w:id="0" w:name="_GoBack"/>
      <w:bookmarkEnd w:id="0"/>
    </w:p>
    <w:sectPr w:rsidR="00717636" w:rsidRPr="0071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944"/>
    <w:multiLevelType w:val="multilevel"/>
    <w:tmpl w:val="7BF8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36"/>
    <w:rsid w:val="00717636"/>
    <w:rsid w:val="00D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7EA"/>
  <w15:chartTrackingRefBased/>
  <w15:docId w15:val="{A3FE6E7E-C72F-49EA-9D41-B93E542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17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176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1</cp:revision>
  <dcterms:created xsi:type="dcterms:W3CDTF">2017-12-08T13:44:00Z</dcterms:created>
  <dcterms:modified xsi:type="dcterms:W3CDTF">2017-12-08T13:47:00Z</dcterms:modified>
</cp:coreProperties>
</file>