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F9" w:rsidRDefault="009A7BF9">
      <w:pPr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Pre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vyrovnanie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nerovného podkladu a </w:t>
      </w:r>
      <w:proofErr w:type="spellStart"/>
      <w:r>
        <w:rPr>
          <w:rFonts w:ascii="Verdana" w:hAnsi="Verdana"/>
          <w:color w:val="333333"/>
          <w:sz w:val="18"/>
          <w:szCs w:val="18"/>
        </w:rPr>
        <w:t>docielenie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priamosti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predovšetkým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soklového (</w:t>
      </w:r>
      <w:proofErr w:type="spellStart"/>
      <w:r>
        <w:rPr>
          <w:rFonts w:ascii="Verdana" w:hAnsi="Verdana"/>
          <w:color w:val="333333"/>
          <w:sz w:val="18"/>
          <w:szCs w:val="18"/>
        </w:rPr>
        <w:t>zakladacieho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 profilu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odporúča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používať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vymedzovacie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podložky </w:t>
      </w:r>
      <w:proofErr w:type="spellStart"/>
      <w:r>
        <w:rPr>
          <w:rFonts w:ascii="Verdana" w:hAnsi="Verdana"/>
          <w:color w:val="333333"/>
          <w:sz w:val="18"/>
          <w:szCs w:val="18"/>
        </w:rPr>
        <w:t>vyrábané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v </w:t>
      </w:r>
      <w:proofErr w:type="spellStart"/>
      <w:r>
        <w:rPr>
          <w:rFonts w:ascii="Verdana" w:hAnsi="Verdana"/>
          <w:color w:val="333333"/>
          <w:sz w:val="18"/>
          <w:szCs w:val="18"/>
        </w:rPr>
        <w:t>niekoľkých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hrúbkach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333333"/>
          <w:sz w:val="18"/>
          <w:szCs w:val="18"/>
        </w:rPr>
        <w:t>ktoré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možno </w:t>
      </w:r>
      <w:proofErr w:type="spellStart"/>
      <w:r>
        <w:rPr>
          <w:rFonts w:ascii="Verdana" w:hAnsi="Verdana"/>
          <w:color w:val="333333"/>
          <w:sz w:val="18"/>
          <w:szCs w:val="18"/>
        </w:rPr>
        <w:t>variabilne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kombinovať.</w:t>
      </w:r>
    </w:p>
    <w:p w:rsidR="00B36A9D" w:rsidRDefault="00B36A9D">
      <w:pPr>
        <w:rPr>
          <w:b/>
        </w:rPr>
      </w:pPr>
      <w:r>
        <w:rPr>
          <w:b/>
        </w:rPr>
        <w:t>Baleni</w:t>
      </w:r>
      <w:proofErr w:type="spellEnd"/>
      <w:r>
        <w:rPr>
          <w:b/>
        </w:rPr>
        <w:t>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833"/>
        <w:gridCol w:w="2719"/>
        <w:gridCol w:w="2411"/>
      </w:tblGrid>
      <w:tr w:rsidR="009A7BF9" w:rsidRPr="009A7BF9" w:rsidTr="009A7BF9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 (</w:t>
            </w:r>
            <w:proofErr w:type="spellStart"/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šírka</w:t>
            </w:r>
            <w:proofErr w:type="spellEnd"/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9A7BF9" w:rsidRPr="009A7BF9" w:rsidTr="009A7BF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Z4060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8595100133441</w:t>
            </w:r>
          </w:p>
        </w:tc>
      </w:tr>
      <w:tr w:rsidR="009A7BF9" w:rsidRPr="009A7BF9" w:rsidTr="009A7BF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Z4061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8595100132833</w:t>
            </w:r>
          </w:p>
        </w:tc>
      </w:tr>
      <w:tr w:rsidR="009A7BF9" w:rsidRPr="009A7BF9" w:rsidTr="009A7BF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Z4062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4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8595100133458</w:t>
            </w:r>
          </w:p>
        </w:tc>
      </w:tr>
      <w:tr w:rsidR="009A7BF9" w:rsidRPr="009A7BF9" w:rsidTr="009A7BF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Z4063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8595100132840</w:t>
            </w:r>
          </w:p>
        </w:tc>
      </w:tr>
      <w:tr w:rsidR="009A7BF9" w:rsidRPr="009A7BF9" w:rsidTr="009A7BF9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Z4064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9A7BF9" w:rsidRPr="009A7BF9" w:rsidRDefault="009A7BF9" w:rsidP="009A7BF9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9A7BF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8595100132857</w:t>
            </w:r>
          </w:p>
        </w:tc>
      </w:tr>
    </w:tbl>
    <w:p w:rsidR="00B36A9D" w:rsidRPr="00B36A9D" w:rsidRDefault="00B36A9D">
      <w:bookmarkStart w:id="0" w:name="_GoBack"/>
      <w:bookmarkEnd w:id="0"/>
    </w:p>
    <w:sectPr w:rsidR="00B36A9D" w:rsidRPr="00B3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9D"/>
    <w:rsid w:val="00566B31"/>
    <w:rsid w:val="006A1090"/>
    <w:rsid w:val="00750EFE"/>
    <w:rsid w:val="009A7BF9"/>
    <w:rsid w:val="00AF1612"/>
    <w:rsid w:val="00B36A9D"/>
    <w:rsid w:val="00CF4824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5AEE"/>
  <w15:chartTrackingRefBased/>
  <w15:docId w15:val="{D255C37B-4ECF-4534-BEB9-540032C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2017-12-08T13:35:00Z</dcterms:created>
  <dcterms:modified xsi:type="dcterms:W3CDTF">2017-12-08T13:35:00Z</dcterms:modified>
</cp:coreProperties>
</file>